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3CACE" w14:textId="32E3F9B2" w:rsidR="0070482C" w:rsidRPr="005E055D" w:rsidRDefault="0070482C" w:rsidP="00A251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 w:rsidRPr="005E055D">
        <w:rPr>
          <w:rFonts w:ascii="Arial" w:hAnsi="Arial" w:cs="Arial"/>
          <w:b/>
          <w:sz w:val="32"/>
          <w:szCs w:val="32"/>
        </w:rPr>
        <w:t>Что такое «обязательство о явке»</w:t>
      </w:r>
      <w:r w:rsidR="000E54D4" w:rsidRPr="005E055D">
        <w:rPr>
          <w:rFonts w:ascii="Arial" w:hAnsi="Arial" w:cs="Arial"/>
          <w:b/>
          <w:sz w:val="32"/>
          <w:szCs w:val="32"/>
        </w:rPr>
        <w:t xml:space="preserve"> и как гражданина должны уведомить о судебном заседании по его делу</w:t>
      </w:r>
    </w:p>
    <w:p w14:paraId="23981D13" w14:textId="77777777" w:rsidR="0070482C" w:rsidRPr="005E055D" w:rsidRDefault="0070482C" w:rsidP="00A251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A02C62" w14:textId="1C4BC208" w:rsidR="0070482C" w:rsidRPr="005E055D" w:rsidRDefault="0070482C" w:rsidP="002E70F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1"/>
          <w:szCs w:val="21"/>
        </w:rPr>
      </w:pPr>
      <w:r w:rsidRPr="005E055D">
        <w:rPr>
          <w:rFonts w:ascii="Arial" w:hAnsi="Arial" w:cs="Arial"/>
          <w:sz w:val="21"/>
          <w:szCs w:val="21"/>
        </w:rPr>
        <w:t xml:space="preserve">Многие задержанные </w:t>
      </w:r>
      <w:r w:rsidR="00DD5A22" w:rsidRPr="005E055D">
        <w:rPr>
          <w:rFonts w:ascii="Arial" w:hAnsi="Arial" w:cs="Arial"/>
          <w:sz w:val="21"/>
          <w:szCs w:val="21"/>
        </w:rPr>
        <w:t xml:space="preserve">30 </w:t>
      </w:r>
      <w:r w:rsidR="004F0E3D" w:rsidRPr="005E055D">
        <w:rPr>
          <w:rFonts w:ascii="Arial" w:hAnsi="Arial" w:cs="Arial"/>
          <w:sz w:val="21"/>
          <w:szCs w:val="21"/>
        </w:rPr>
        <w:t xml:space="preserve">декабря 2014 года </w:t>
      </w:r>
      <w:r w:rsidR="00DD5A22" w:rsidRPr="005E055D">
        <w:rPr>
          <w:rFonts w:ascii="Arial" w:hAnsi="Arial" w:cs="Arial"/>
          <w:sz w:val="21"/>
          <w:szCs w:val="21"/>
        </w:rPr>
        <w:t xml:space="preserve">в центре Москвы </w:t>
      </w:r>
      <w:r w:rsidRPr="005E055D">
        <w:rPr>
          <w:rFonts w:ascii="Arial" w:hAnsi="Arial" w:cs="Arial"/>
          <w:sz w:val="21"/>
          <w:szCs w:val="21"/>
        </w:rPr>
        <w:t xml:space="preserve">подписали «обязательство о явке» </w:t>
      </w:r>
      <w:r w:rsidR="00DD5A22" w:rsidRPr="005E055D">
        <w:rPr>
          <w:rFonts w:ascii="Arial" w:hAnsi="Arial" w:cs="Arial"/>
          <w:sz w:val="21"/>
          <w:szCs w:val="21"/>
        </w:rPr>
        <w:t xml:space="preserve">в отделах полиции. </w:t>
      </w:r>
      <w:r w:rsidRPr="005E055D">
        <w:rPr>
          <w:rFonts w:ascii="Arial" w:hAnsi="Arial" w:cs="Arial"/>
          <w:sz w:val="21"/>
          <w:szCs w:val="21"/>
        </w:rPr>
        <w:t>Из выложенных в сети сканов следует, что обязательство давалось явит</w:t>
      </w:r>
      <w:r w:rsidR="004F0E3D" w:rsidRPr="005E055D">
        <w:rPr>
          <w:rFonts w:ascii="Arial" w:hAnsi="Arial" w:cs="Arial"/>
          <w:sz w:val="21"/>
          <w:szCs w:val="21"/>
        </w:rPr>
        <w:t>ь</w:t>
      </w:r>
      <w:r w:rsidRPr="005E055D">
        <w:rPr>
          <w:rFonts w:ascii="Arial" w:hAnsi="Arial" w:cs="Arial"/>
          <w:sz w:val="21"/>
          <w:szCs w:val="21"/>
        </w:rPr>
        <w:t xml:space="preserve">ся в отдел полиции по требованию сотрудников. Известно также о том, что некоторые задержанные подписывали «обязательство о явке» в суд. Сканов такого документа обнаружить в сети </w:t>
      </w:r>
      <w:r w:rsidR="00B527CD" w:rsidRPr="005E055D">
        <w:rPr>
          <w:rFonts w:ascii="Arial" w:hAnsi="Arial" w:cs="Arial"/>
          <w:sz w:val="21"/>
          <w:szCs w:val="21"/>
        </w:rPr>
        <w:t>пока</w:t>
      </w:r>
      <w:r w:rsidR="004F0E3D" w:rsidRPr="005E055D">
        <w:rPr>
          <w:rFonts w:ascii="Arial" w:hAnsi="Arial" w:cs="Arial"/>
          <w:sz w:val="21"/>
          <w:szCs w:val="21"/>
        </w:rPr>
        <w:t xml:space="preserve"> </w:t>
      </w:r>
      <w:r w:rsidRPr="005E055D">
        <w:rPr>
          <w:rFonts w:ascii="Arial" w:hAnsi="Arial" w:cs="Arial"/>
          <w:sz w:val="21"/>
          <w:szCs w:val="21"/>
        </w:rPr>
        <w:t>не удалось</w:t>
      </w:r>
      <w:r w:rsidR="004F0E3D" w:rsidRPr="005E055D">
        <w:rPr>
          <w:rFonts w:ascii="Arial" w:hAnsi="Arial" w:cs="Arial"/>
          <w:sz w:val="21"/>
          <w:szCs w:val="21"/>
        </w:rPr>
        <w:t xml:space="preserve"> и нельзя со всей определенностью утверждать, о каком точно документе идет речь</w:t>
      </w:r>
      <w:r w:rsidRPr="005E055D">
        <w:rPr>
          <w:rFonts w:ascii="Arial" w:hAnsi="Arial" w:cs="Arial"/>
          <w:sz w:val="21"/>
          <w:szCs w:val="21"/>
        </w:rPr>
        <w:t xml:space="preserve">. Из-за того, что многих интересует, какие обязанности возникают </w:t>
      </w:r>
      <w:r w:rsidR="004F0E3D" w:rsidRPr="005E055D">
        <w:rPr>
          <w:rFonts w:ascii="Arial" w:hAnsi="Arial" w:cs="Arial"/>
          <w:sz w:val="21"/>
          <w:szCs w:val="21"/>
        </w:rPr>
        <w:t xml:space="preserve">у задержанных в связи с административным правонарушением после </w:t>
      </w:r>
      <w:r w:rsidRPr="005E055D">
        <w:rPr>
          <w:rFonts w:ascii="Arial" w:hAnsi="Arial" w:cs="Arial"/>
          <w:sz w:val="21"/>
          <w:szCs w:val="21"/>
        </w:rPr>
        <w:t>подписани</w:t>
      </w:r>
      <w:r w:rsidR="004F0E3D" w:rsidRPr="005E055D">
        <w:rPr>
          <w:rFonts w:ascii="Arial" w:hAnsi="Arial" w:cs="Arial"/>
          <w:sz w:val="21"/>
          <w:szCs w:val="21"/>
        </w:rPr>
        <w:t>я</w:t>
      </w:r>
      <w:r w:rsidRPr="005E055D">
        <w:rPr>
          <w:rFonts w:ascii="Arial" w:hAnsi="Arial" w:cs="Arial"/>
          <w:sz w:val="21"/>
          <w:szCs w:val="21"/>
        </w:rPr>
        <w:t xml:space="preserve"> «обязательства о явке», а также </w:t>
      </w:r>
      <w:r w:rsidR="004F0E3D" w:rsidRPr="005E055D">
        <w:rPr>
          <w:rFonts w:ascii="Arial" w:hAnsi="Arial" w:cs="Arial"/>
          <w:sz w:val="21"/>
          <w:szCs w:val="21"/>
        </w:rPr>
        <w:t xml:space="preserve">из-за </w:t>
      </w:r>
      <w:r w:rsidRPr="005E055D">
        <w:rPr>
          <w:rFonts w:ascii="Arial" w:hAnsi="Arial" w:cs="Arial"/>
          <w:sz w:val="21"/>
          <w:szCs w:val="21"/>
        </w:rPr>
        <w:t>неясност</w:t>
      </w:r>
      <w:r w:rsidR="004F0E3D" w:rsidRPr="005E055D">
        <w:rPr>
          <w:rFonts w:ascii="Arial" w:hAnsi="Arial" w:cs="Arial"/>
          <w:sz w:val="21"/>
          <w:szCs w:val="21"/>
        </w:rPr>
        <w:t>ей</w:t>
      </w:r>
      <w:r w:rsidRPr="005E055D">
        <w:rPr>
          <w:rFonts w:ascii="Arial" w:hAnsi="Arial" w:cs="Arial"/>
          <w:sz w:val="21"/>
          <w:szCs w:val="21"/>
        </w:rPr>
        <w:t xml:space="preserve">, что это за документ и какие последствия могут быть, мы подготовили краткую справку. Все нижеизложенное основано на нормах российского законодательства, которые приводятся для убедительности и возможного дальнейшего использования </w:t>
      </w:r>
      <w:r w:rsidR="004F0E3D" w:rsidRPr="005E055D">
        <w:rPr>
          <w:rFonts w:ascii="Arial" w:hAnsi="Arial" w:cs="Arial"/>
          <w:sz w:val="21"/>
          <w:szCs w:val="21"/>
        </w:rPr>
        <w:t xml:space="preserve">при </w:t>
      </w:r>
      <w:r w:rsidRPr="005E055D">
        <w:rPr>
          <w:rFonts w:ascii="Arial" w:hAnsi="Arial" w:cs="Arial"/>
          <w:sz w:val="21"/>
          <w:szCs w:val="21"/>
        </w:rPr>
        <w:t>обосновани</w:t>
      </w:r>
      <w:r w:rsidR="004F0E3D" w:rsidRPr="005E055D">
        <w:rPr>
          <w:rFonts w:ascii="Arial" w:hAnsi="Arial" w:cs="Arial"/>
          <w:sz w:val="21"/>
          <w:szCs w:val="21"/>
        </w:rPr>
        <w:t>и</w:t>
      </w:r>
      <w:r w:rsidRPr="005E055D">
        <w:rPr>
          <w:rFonts w:ascii="Arial" w:hAnsi="Arial" w:cs="Arial"/>
          <w:sz w:val="21"/>
          <w:szCs w:val="21"/>
        </w:rPr>
        <w:t xml:space="preserve"> своей позиции.</w:t>
      </w:r>
    </w:p>
    <w:p w14:paraId="3E756A2C" w14:textId="7F9E0C62" w:rsidR="00DD5A22" w:rsidRPr="005E055D" w:rsidRDefault="00DD5A22" w:rsidP="00A251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016E5161" w14:textId="77777777" w:rsidR="00E7732F" w:rsidRPr="005E055D" w:rsidRDefault="00E7732F" w:rsidP="000E54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5E055D">
        <w:rPr>
          <w:rFonts w:ascii="Arial" w:hAnsi="Arial" w:cs="Arial"/>
          <w:b/>
          <w:sz w:val="21"/>
          <w:szCs w:val="21"/>
        </w:rPr>
        <w:t xml:space="preserve">Является ли документ «обязательство о явке» в суд или в отдел полиции обязательным к исполнению для гражданина, который привлекается к административной ответственности по статьям 19.3 и 20.2 КоАП РФ? </w:t>
      </w:r>
    </w:p>
    <w:p w14:paraId="6BF73CC1" w14:textId="77777777" w:rsidR="00A25138" w:rsidRPr="005E055D" w:rsidRDefault="00A25138" w:rsidP="00A25138">
      <w:pPr>
        <w:jc w:val="both"/>
        <w:rPr>
          <w:rFonts w:ascii="Arial" w:hAnsi="Arial" w:cs="Arial"/>
          <w:b/>
          <w:sz w:val="21"/>
          <w:szCs w:val="21"/>
        </w:rPr>
      </w:pPr>
    </w:p>
    <w:p w14:paraId="6BA29E74" w14:textId="77777777" w:rsidR="003D2462" w:rsidRPr="005E055D" w:rsidRDefault="00F50189" w:rsidP="002E70F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1"/>
          <w:szCs w:val="21"/>
        </w:rPr>
      </w:pPr>
      <w:r w:rsidRPr="005E055D">
        <w:rPr>
          <w:rFonts w:ascii="Arial" w:hAnsi="Arial" w:cs="Arial"/>
          <w:sz w:val="21"/>
          <w:szCs w:val="21"/>
        </w:rPr>
        <w:t>Процессуальный документ «обязательство о явке» предусмотрен Уголовно-процессуальным кодексом РФ (УПК РФ), а именно статьей 112</w:t>
      </w:r>
      <w:r w:rsidR="00041914" w:rsidRPr="005E055D">
        <w:rPr>
          <w:rFonts w:ascii="Arial" w:hAnsi="Arial" w:cs="Arial"/>
          <w:sz w:val="21"/>
          <w:szCs w:val="21"/>
        </w:rPr>
        <w:t xml:space="preserve"> УПК РФ</w:t>
      </w:r>
      <w:r w:rsidR="003D2462" w:rsidRPr="005E055D">
        <w:rPr>
          <w:rFonts w:ascii="Arial" w:hAnsi="Arial" w:cs="Arial"/>
          <w:sz w:val="21"/>
          <w:szCs w:val="21"/>
        </w:rPr>
        <w:t>:</w:t>
      </w:r>
    </w:p>
    <w:p w14:paraId="41C94172" w14:textId="77777777" w:rsidR="005E055D" w:rsidRPr="005E055D" w:rsidRDefault="005E055D" w:rsidP="00F721E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</w:p>
    <w:p w14:paraId="06E2A25E" w14:textId="0C870593" w:rsidR="00F50189" w:rsidRPr="005E055D" w:rsidRDefault="00F50189" w:rsidP="00F721E6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sz w:val="21"/>
          <w:szCs w:val="21"/>
        </w:rPr>
      </w:pPr>
      <w:r w:rsidRPr="005E055D">
        <w:rPr>
          <w:rFonts w:ascii="Arial" w:hAnsi="Arial" w:cs="Arial"/>
          <w:i/>
          <w:sz w:val="21"/>
          <w:szCs w:val="21"/>
        </w:rPr>
        <w:t xml:space="preserve">«при необходимости у подозреваемого, обвиняемого, а также потерпевшего или свидетеля может быть взято обязательство о явке», «обязательство о явке состоит в письменном обязательстве лица, указанного в </w:t>
      </w:r>
      <w:hyperlink r:id="rId8" w:anchor="p2004" w:history="1">
        <w:r w:rsidRPr="005E055D">
          <w:rPr>
            <w:rFonts w:ascii="Arial" w:hAnsi="Arial" w:cs="Arial"/>
            <w:i/>
            <w:sz w:val="21"/>
            <w:szCs w:val="21"/>
          </w:rPr>
          <w:t>части первой</w:t>
        </w:r>
      </w:hyperlink>
      <w:r w:rsidRPr="005E055D">
        <w:rPr>
          <w:rFonts w:ascii="Arial" w:hAnsi="Arial" w:cs="Arial"/>
          <w:i/>
          <w:sz w:val="21"/>
          <w:szCs w:val="21"/>
        </w:rPr>
        <w:t xml:space="preserve"> настоящей статьи, своевременно являться по вызовам дознавателя, следователя или в суд, а в случае перемены места жительства незамедлительно сообщать об этом. Лицу разъясняются последствия нарушения обязательства, о чем делается соответствующая отметка в обязательстве»</w:t>
      </w:r>
    </w:p>
    <w:p w14:paraId="723827E8" w14:textId="77777777" w:rsidR="00D828FD" w:rsidRPr="005E055D" w:rsidRDefault="00D828FD" w:rsidP="00D828F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</w:p>
    <w:p w14:paraId="259E7193" w14:textId="4BDB734A" w:rsidR="00D828FD" w:rsidRPr="005E055D" w:rsidRDefault="00D828FD" w:rsidP="002E70F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1"/>
          <w:szCs w:val="21"/>
        </w:rPr>
      </w:pPr>
      <w:r w:rsidRPr="005E055D">
        <w:rPr>
          <w:rFonts w:ascii="Arial" w:hAnsi="Arial" w:cs="Arial"/>
          <w:sz w:val="21"/>
          <w:szCs w:val="21"/>
        </w:rPr>
        <w:t>В отличии от УПК РФ в административном кодексе (</w:t>
      </w:r>
      <w:r w:rsidR="00B527CD" w:rsidRPr="005E055D">
        <w:rPr>
          <w:rFonts w:ascii="Arial" w:hAnsi="Arial" w:cs="Arial"/>
          <w:sz w:val="21"/>
          <w:szCs w:val="21"/>
        </w:rPr>
        <w:t xml:space="preserve">КоАП </w:t>
      </w:r>
      <w:r w:rsidRPr="005E055D">
        <w:rPr>
          <w:rFonts w:ascii="Arial" w:hAnsi="Arial" w:cs="Arial"/>
          <w:sz w:val="21"/>
          <w:szCs w:val="21"/>
        </w:rPr>
        <w:t xml:space="preserve">РФ) такого документа как «обязательство о явке» не </w:t>
      </w:r>
      <w:r w:rsidR="004F0E3D" w:rsidRPr="005E055D">
        <w:rPr>
          <w:rFonts w:ascii="Arial" w:hAnsi="Arial" w:cs="Arial"/>
          <w:sz w:val="21"/>
          <w:szCs w:val="21"/>
        </w:rPr>
        <w:t>предусмотрено</w:t>
      </w:r>
      <w:r w:rsidRPr="005E055D">
        <w:rPr>
          <w:rFonts w:ascii="Arial" w:hAnsi="Arial" w:cs="Arial"/>
          <w:sz w:val="21"/>
          <w:szCs w:val="21"/>
        </w:rPr>
        <w:t xml:space="preserve">. </w:t>
      </w:r>
      <w:r w:rsidR="0032027C" w:rsidRPr="005E055D">
        <w:rPr>
          <w:rFonts w:ascii="Arial" w:hAnsi="Arial" w:cs="Arial"/>
          <w:sz w:val="21"/>
          <w:szCs w:val="21"/>
        </w:rPr>
        <w:t xml:space="preserve">Административное дело следует различать от уголовного. Если вы задержаны в административном порядке или вас пытаются привлечь к административной ответственности, то </w:t>
      </w:r>
      <w:r w:rsidR="00F50189" w:rsidRPr="005E055D">
        <w:rPr>
          <w:rFonts w:ascii="Arial" w:hAnsi="Arial" w:cs="Arial"/>
          <w:sz w:val="21"/>
          <w:szCs w:val="21"/>
        </w:rPr>
        <w:t xml:space="preserve">подписанный </w:t>
      </w:r>
      <w:r w:rsidR="004F0E3D" w:rsidRPr="005E055D">
        <w:rPr>
          <w:rFonts w:ascii="Arial" w:hAnsi="Arial" w:cs="Arial"/>
          <w:sz w:val="21"/>
          <w:szCs w:val="21"/>
        </w:rPr>
        <w:t xml:space="preserve">в связи с этим </w:t>
      </w:r>
      <w:r w:rsidR="00F50189" w:rsidRPr="005E055D">
        <w:rPr>
          <w:rFonts w:ascii="Arial" w:hAnsi="Arial" w:cs="Arial"/>
          <w:sz w:val="21"/>
          <w:szCs w:val="21"/>
        </w:rPr>
        <w:t xml:space="preserve">в отделе полиции документ «обязательство о явке» </w:t>
      </w:r>
      <w:r w:rsidR="003E0C66" w:rsidRPr="005E055D">
        <w:rPr>
          <w:rFonts w:ascii="Arial" w:hAnsi="Arial" w:cs="Arial"/>
          <w:sz w:val="21"/>
          <w:szCs w:val="21"/>
        </w:rPr>
        <w:t>не имеет юридической силы.</w:t>
      </w:r>
    </w:p>
    <w:p w14:paraId="296C7B77" w14:textId="77777777" w:rsidR="005E055D" w:rsidRPr="005E055D" w:rsidRDefault="005E055D" w:rsidP="00D828F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</w:p>
    <w:p w14:paraId="6592258D" w14:textId="21A2ADBE" w:rsidR="00F50189" w:rsidRPr="005E055D" w:rsidRDefault="003E0C66" w:rsidP="002E70F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1"/>
          <w:szCs w:val="21"/>
        </w:rPr>
      </w:pPr>
      <w:r w:rsidRPr="005E055D">
        <w:rPr>
          <w:rFonts w:ascii="Arial" w:hAnsi="Arial" w:cs="Arial"/>
          <w:sz w:val="21"/>
          <w:szCs w:val="21"/>
        </w:rPr>
        <w:t xml:space="preserve">Явиться в суд или в полицию в связи с подписанием </w:t>
      </w:r>
      <w:r w:rsidR="0032027C" w:rsidRPr="005E055D">
        <w:rPr>
          <w:rFonts w:ascii="Arial" w:hAnsi="Arial" w:cs="Arial"/>
          <w:sz w:val="21"/>
          <w:szCs w:val="21"/>
        </w:rPr>
        <w:t xml:space="preserve">этого обязательства </w:t>
      </w:r>
      <w:r w:rsidRPr="005E055D">
        <w:rPr>
          <w:rFonts w:ascii="Arial" w:hAnsi="Arial" w:cs="Arial"/>
          <w:sz w:val="21"/>
          <w:szCs w:val="21"/>
        </w:rPr>
        <w:t xml:space="preserve">является </w:t>
      </w:r>
      <w:r w:rsidR="006E1C85" w:rsidRPr="005E055D">
        <w:rPr>
          <w:rFonts w:ascii="Arial" w:hAnsi="Arial" w:cs="Arial"/>
          <w:sz w:val="21"/>
          <w:szCs w:val="21"/>
        </w:rPr>
        <w:t xml:space="preserve">вашим </w:t>
      </w:r>
      <w:r w:rsidRPr="005E055D">
        <w:rPr>
          <w:rFonts w:ascii="Arial" w:hAnsi="Arial" w:cs="Arial"/>
          <w:sz w:val="21"/>
          <w:szCs w:val="21"/>
        </w:rPr>
        <w:t>правом, а не обязанностью.</w:t>
      </w:r>
      <w:r w:rsidR="00D828FD" w:rsidRPr="005E055D">
        <w:rPr>
          <w:rFonts w:ascii="Arial" w:hAnsi="Arial" w:cs="Arial"/>
          <w:sz w:val="21"/>
          <w:szCs w:val="21"/>
        </w:rPr>
        <w:t xml:space="preserve"> А так как </w:t>
      </w:r>
      <w:r w:rsidR="004873CE" w:rsidRPr="005E055D">
        <w:rPr>
          <w:rFonts w:ascii="Arial" w:hAnsi="Arial" w:cs="Arial"/>
          <w:sz w:val="21"/>
          <w:szCs w:val="21"/>
        </w:rPr>
        <w:t xml:space="preserve">в </w:t>
      </w:r>
      <w:r w:rsidR="00041914" w:rsidRPr="005E055D">
        <w:rPr>
          <w:rFonts w:ascii="Arial" w:hAnsi="Arial" w:cs="Arial"/>
          <w:sz w:val="21"/>
          <w:szCs w:val="21"/>
        </w:rPr>
        <w:t xml:space="preserve">КоАП РФ </w:t>
      </w:r>
      <w:r w:rsidR="004873CE" w:rsidRPr="005E055D">
        <w:rPr>
          <w:rFonts w:ascii="Arial" w:hAnsi="Arial" w:cs="Arial"/>
          <w:sz w:val="21"/>
          <w:szCs w:val="21"/>
        </w:rPr>
        <w:t xml:space="preserve">нет такого документа как «обязательство о явке», то </w:t>
      </w:r>
      <w:r w:rsidR="006E1C85" w:rsidRPr="005E055D">
        <w:rPr>
          <w:rFonts w:ascii="Arial" w:hAnsi="Arial" w:cs="Arial"/>
          <w:sz w:val="21"/>
          <w:szCs w:val="21"/>
        </w:rPr>
        <w:t xml:space="preserve">КоАП </w:t>
      </w:r>
      <w:r w:rsidR="004873CE" w:rsidRPr="005E055D">
        <w:rPr>
          <w:rFonts w:ascii="Arial" w:hAnsi="Arial" w:cs="Arial"/>
          <w:sz w:val="21"/>
          <w:szCs w:val="21"/>
        </w:rPr>
        <w:t xml:space="preserve">и </w:t>
      </w:r>
      <w:r w:rsidR="00041914" w:rsidRPr="005E055D">
        <w:rPr>
          <w:rFonts w:ascii="Arial" w:hAnsi="Arial" w:cs="Arial"/>
          <w:sz w:val="21"/>
          <w:szCs w:val="21"/>
        </w:rPr>
        <w:t xml:space="preserve">не </w:t>
      </w:r>
      <w:r w:rsidR="004873CE" w:rsidRPr="005E055D">
        <w:rPr>
          <w:rFonts w:ascii="Arial" w:hAnsi="Arial" w:cs="Arial"/>
          <w:sz w:val="21"/>
          <w:szCs w:val="21"/>
        </w:rPr>
        <w:t>подразумевает</w:t>
      </w:r>
      <w:r w:rsidR="00041914" w:rsidRPr="005E055D">
        <w:rPr>
          <w:rFonts w:ascii="Arial" w:hAnsi="Arial" w:cs="Arial"/>
          <w:sz w:val="21"/>
          <w:szCs w:val="21"/>
        </w:rPr>
        <w:t xml:space="preserve"> никаких </w:t>
      </w:r>
      <w:r w:rsidRPr="005E055D">
        <w:rPr>
          <w:rFonts w:ascii="Arial" w:hAnsi="Arial" w:cs="Arial"/>
          <w:sz w:val="21"/>
          <w:szCs w:val="21"/>
        </w:rPr>
        <w:t>правовых последствий</w:t>
      </w:r>
      <w:r w:rsidR="004873CE" w:rsidRPr="005E055D">
        <w:rPr>
          <w:rFonts w:ascii="Arial" w:hAnsi="Arial" w:cs="Arial"/>
          <w:sz w:val="21"/>
          <w:szCs w:val="21"/>
        </w:rPr>
        <w:t xml:space="preserve">. </w:t>
      </w:r>
      <w:r w:rsidR="00137D4B" w:rsidRPr="005E055D">
        <w:rPr>
          <w:rFonts w:ascii="Arial" w:hAnsi="Arial" w:cs="Arial"/>
          <w:sz w:val="21"/>
          <w:szCs w:val="21"/>
        </w:rPr>
        <w:t xml:space="preserve">Даже если вас решат привлечь к ответственности из-за </w:t>
      </w:r>
      <w:r w:rsidRPr="005E055D">
        <w:rPr>
          <w:rFonts w:ascii="Arial" w:hAnsi="Arial" w:cs="Arial"/>
          <w:sz w:val="21"/>
          <w:szCs w:val="21"/>
        </w:rPr>
        <w:t>неявк</w:t>
      </w:r>
      <w:r w:rsidR="00137D4B" w:rsidRPr="005E055D">
        <w:rPr>
          <w:rFonts w:ascii="Arial" w:hAnsi="Arial" w:cs="Arial"/>
          <w:sz w:val="21"/>
          <w:szCs w:val="21"/>
        </w:rPr>
        <w:t>и</w:t>
      </w:r>
      <w:r w:rsidRPr="005E055D">
        <w:rPr>
          <w:rFonts w:ascii="Arial" w:hAnsi="Arial" w:cs="Arial"/>
          <w:sz w:val="21"/>
          <w:szCs w:val="21"/>
        </w:rPr>
        <w:t xml:space="preserve">, </w:t>
      </w:r>
      <w:r w:rsidR="00137D4B" w:rsidRPr="005E055D">
        <w:rPr>
          <w:rFonts w:ascii="Arial" w:hAnsi="Arial" w:cs="Arial"/>
          <w:sz w:val="21"/>
          <w:szCs w:val="21"/>
        </w:rPr>
        <w:t xml:space="preserve">то это </w:t>
      </w:r>
      <w:r w:rsidRPr="005E055D">
        <w:rPr>
          <w:rFonts w:ascii="Arial" w:hAnsi="Arial" w:cs="Arial"/>
          <w:sz w:val="21"/>
          <w:szCs w:val="21"/>
        </w:rPr>
        <w:t>мож</w:t>
      </w:r>
      <w:r w:rsidR="00430EC0" w:rsidRPr="005E055D">
        <w:rPr>
          <w:rFonts w:ascii="Arial" w:hAnsi="Arial" w:cs="Arial"/>
          <w:sz w:val="21"/>
          <w:szCs w:val="21"/>
        </w:rPr>
        <w:t>но</w:t>
      </w:r>
      <w:r w:rsidRPr="005E055D">
        <w:rPr>
          <w:rFonts w:ascii="Arial" w:hAnsi="Arial" w:cs="Arial"/>
          <w:sz w:val="21"/>
          <w:szCs w:val="21"/>
        </w:rPr>
        <w:t xml:space="preserve"> обжаловать в вышестоящей для отдела полиции инстанции, в прокуратуре либо в суде.</w:t>
      </w:r>
      <w:r w:rsidR="00137D4B" w:rsidRPr="005E055D">
        <w:rPr>
          <w:rFonts w:ascii="Arial" w:hAnsi="Arial" w:cs="Arial"/>
          <w:sz w:val="21"/>
          <w:szCs w:val="21"/>
        </w:rPr>
        <w:t xml:space="preserve"> </w:t>
      </w:r>
      <w:r w:rsidR="00137D4B" w:rsidRPr="005E055D">
        <w:rPr>
          <w:rFonts w:ascii="Arial" w:hAnsi="Arial" w:cs="Arial"/>
          <w:b/>
          <w:sz w:val="21"/>
          <w:szCs w:val="21"/>
        </w:rPr>
        <w:t>Законных оснований привлекать к ответственности</w:t>
      </w:r>
      <w:r w:rsidR="00137D4B" w:rsidRPr="005E055D">
        <w:rPr>
          <w:rFonts w:ascii="Arial" w:hAnsi="Arial" w:cs="Arial"/>
          <w:sz w:val="21"/>
          <w:szCs w:val="21"/>
        </w:rPr>
        <w:t xml:space="preserve"> </w:t>
      </w:r>
      <w:r w:rsidR="006E1C85" w:rsidRPr="005E055D">
        <w:rPr>
          <w:rFonts w:ascii="Arial" w:hAnsi="Arial" w:cs="Arial"/>
          <w:b/>
          <w:sz w:val="21"/>
          <w:szCs w:val="21"/>
        </w:rPr>
        <w:t>за нарушение «обязательства о явке» в связи с административным правонарушением</w:t>
      </w:r>
      <w:r w:rsidR="006E1C85" w:rsidRPr="005E055D">
        <w:rPr>
          <w:rFonts w:ascii="Arial" w:hAnsi="Arial" w:cs="Arial"/>
          <w:sz w:val="21"/>
          <w:szCs w:val="21"/>
        </w:rPr>
        <w:t xml:space="preserve"> </w:t>
      </w:r>
      <w:r w:rsidR="00137D4B" w:rsidRPr="005E055D">
        <w:rPr>
          <w:rFonts w:ascii="Arial" w:hAnsi="Arial" w:cs="Arial"/>
          <w:b/>
          <w:sz w:val="21"/>
          <w:szCs w:val="21"/>
        </w:rPr>
        <w:t>нет.</w:t>
      </w:r>
      <w:r w:rsidR="00137D4B" w:rsidRPr="005E055D">
        <w:rPr>
          <w:rFonts w:ascii="Arial" w:hAnsi="Arial" w:cs="Arial"/>
          <w:sz w:val="21"/>
          <w:szCs w:val="21"/>
        </w:rPr>
        <w:t xml:space="preserve"> </w:t>
      </w:r>
    </w:p>
    <w:p w14:paraId="29A9454C" w14:textId="77777777" w:rsidR="000E54D4" w:rsidRPr="005E055D" w:rsidRDefault="000E54D4" w:rsidP="000E54D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14:paraId="7FCDE6FC" w14:textId="77777777" w:rsidR="000E54D4" w:rsidRPr="005E055D" w:rsidRDefault="000E54D4" w:rsidP="000E54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5E055D">
        <w:rPr>
          <w:rFonts w:ascii="Arial" w:hAnsi="Arial" w:cs="Arial"/>
          <w:b/>
          <w:sz w:val="21"/>
          <w:szCs w:val="21"/>
        </w:rPr>
        <w:t xml:space="preserve">Является ли «обязательство о явке» надлежащим уведомлением о месте, дате и времени судебного заседания по административному делу? </w:t>
      </w:r>
    </w:p>
    <w:p w14:paraId="32F561F9" w14:textId="77777777" w:rsidR="000E54D4" w:rsidRPr="005E055D" w:rsidRDefault="000E54D4" w:rsidP="000E54D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14:paraId="475593B4" w14:textId="521683DC" w:rsidR="000E54D4" w:rsidRPr="005E055D" w:rsidRDefault="000E54D4" w:rsidP="002E70F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1"/>
          <w:szCs w:val="21"/>
        </w:rPr>
      </w:pPr>
      <w:r w:rsidRPr="005E055D">
        <w:rPr>
          <w:rFonts w:ascii="Arial" w:hAnsi="Arial" w:cs="Arial"/>
          <w:sz w:val="21"/>
          <w:szCs w:val="21"/>
        </w:rPr>
        <w:t>Не является. Уведомлять человека, привлекаемого к административной ответственности, о дате и времени рассмотрения дела должен суд. В соответствии с пунктом 1 части 1 статьи 29.4 КоАП РФ суд:</w:t>
      </w:r>
    </w:p>
    <w:p w14:paraId="184CD1A3" w14:textId="77777777" w:rsidR="005E055D" w:rsidRPr="005E055D" w:rsidRDefault="005E055D" w:rsidP="000E54D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sz w:val="21"/>
          <w:szCs w:val="21"/>
        </w:rPr>
      </w:pPr>
    </w:p>
    <w:p w14:paraId="5256223F" w14:textId="64DB0637" w:rsidR="000E54D4" w:rsidRPr="005E055D" w:rsidRDefault="000E54D4" w:rsidP="00984EF0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sz w:val="21"/>
          <w:szCs w:val="21"/>
        </w:rPr>
      </w:pPr>
      <w:r w:rsidRPr="005E055D">
        <w:rPr>
          <w:rFonts w:ascii="Arial" w:hAnsi="Arial" w:cs="Arial"/>
          <w:i/>
          <w:sz w:val="21"/>
          <w:szCs w:val="21"/>
        </w:rPr>
        <w:t>«при подготовке к рассмотрению дела об административном правонарушении разрешаются следующие вопросы, по которым в случае необходимости выносится определение:</w:t>
      </w:r>
    </w:p>
    <w:p w14:paraId="4D6CB6A2" w14:textId="77777777" w:rsidR="000E54D4" w:rsidRPr="005E055D" w:rsidRDefault="000E54D4" w:rsidP="000E54D4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i/>
          <w:sz w:val="21"/>
          <w:szCs w:val="21"/>
        </w:rPr>
      </w:pPr>
      <w:r w:rsidRPr="005E055D">
        <w:rPr>
          <w:rFonts w:ascii="Arial" w:hAnsi="Arial" w:cs="Arial"/>
          <w:i/>
          <w:sz w:val="21"/>
          <w:szCs w:val="21"/>
        </w:rPr>
        <w:t>1) о назначении времени и места рассмотрения дела;</w:t>
      </w:r>
    </w:p>
    <w:p w14:paraId="5EA74655" w14:textId="35DCBF83" w:rsidR="000E54D4" w:rsidRPr="005E055D" w:rsidRDefault="000E54D4" w:rsidP="000E54D4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i/>
          <w:sz w:val="21"/>
          <w:szCs w:val="21"/>
        </w:rPr>
      </w:pPr>
      <w:r w:rsidRPr="005E055D">
        <w:rPr>
          <w:rFonts w:ascii="Arial" w:hAnsi="Arial" w:cs="Arial"/>
          <w:i/>
          <w:sz w:val="21"/>
          <w:szCs w:val="21"/>
        </w:rPr>
        <w:t>2) о вызове лиц, указанных в статьях 25.1 - 25.10 настоящего Кодекса, об истребовании необходимых дополнительных материалов по делу, о назначении экспертизы… </w:t>
      </w:r>
    </w:p>
    <w:p w14:paraId="550F9864" w14:textId="524210C8" w:rsidR="000E54D4" w:rsidRPr="005E055D" w:rsidRDefault="000E54D4" w:rsidP="000E54D4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i/>
          <w:sz w:val="21"/>
          <w:szCs w:val="21"/>
        </w:rPr>
      </w:pPr>
      <w:r w:rsidRPr="005E055D">
        <w:rPr>
          <w:rFonts w:ascii="Arial" w:hAnsi="Arial" w:cs="Arial"/>
          <w:i/>
          <w:sz w:val="21"/>
          <w:szCs w:val="21"/>
        </w:rPr>
        <w:t xml:space="preserve">именно судья, получивший дело при подготовке к рассмотрению дела об административном правонарушении, должен решить вопрос о назначении времени и места рассмотрения дела, вынося при этом </w:t>
      </w:r>
      <w:proofErr w:type="gramStart"/>
      <w:r w:rsidRPr="005E055D">
        <w:rPr>
          <w:rFonts w:ascii="Arial" w:hAnsi="Arial" w:cs="Arial"/>
          <w:i/>
          <w:sz w:val="21"/>
          <w:szCs w:val="21"/>
        </w:rPr>
        <w:t>определение….</w:t>
      </w:r>
      <w:proofErr w:type="gramEnd"/>
      <w:r w:rsidRPr="005E055D">
        <w:rPr>
          <w:rFonts w:ascii="Arial" w:hAnsi="Arial" w:cs="Arial"/>
          <w:i/>
          <w:sz w:val="21"/>
          <w:szCs w:val="21"/>
        </w:rPr>
        <w:t>»</w:t>
      </w:r>
    </w:p>
    <w:p w14:paraId="035959F3" w14:textId="641C016D" w:rsidR="000E54D4" w:rsidRDefault="000E54D4" w:rsidP="002E70F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1"/>
          <w:szCs w:val="21"/>
        </w:rPr>
      </w:pPr>
      <w:r w:rsidRPr="005E055D">
        <w:rPr>
          <w:rFonts w:ascii="Arial" w:hAnsi="Arial" w:cs="Arial"/>
          <w:sz w:val="21"/>
          <w:szCs w:val="21"/>
        </w:rPr>
        <w:lastRenderedPageBreak/>
        <w:t xml:space="preserve">В соответствии с частью 1 статьи 25.15 </w:t>
      </w:r>
      <w:r w:rsidR="00FE0EBE" w:rsidRPr="005E055D">
        <w:rPr>
          <w:rFonts w:ascii="Arial" w:hAnsi="Arial" w:cs="Arial"/>
          <w:sz w:val="21"/>
          <w:szCs w:val="21"/>
        </w:rPr>
        <w:t>КоАП РФ</w:t>
      </w:r>
      <w:r w:rsidRPr="005E055D">
        <w:rPr>
          <w:rFonts w:ascii="Arial" w:hAnsi="Arial" w:cs="Arial"/>
          <w:sz w:val="21"/>
          <w:szCs w:val="21"/>
        </w:rPr>
        <w:t>:</w:t>
      </w:r>
    </w:p>
    <w:p w14:paraId="7CC16396" w14:textId="77777777" w:rsidR="005E055D" w:rsidRPr="005E055D" w:rsidRDefault="005E055D" w:rsidP="000E54D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</w:p>
    <w:p w14:paraId="15DC6D83" w14:textId="22541E34" w:rsidR="000E54D4" w:rsidRPr="005E055D" w:rsidRDefault="000E54D4" w:rsidP="000E54D4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sz w:val="21"/>
          <w:szCs w:val="21"/>
        </w:rPr>
      </w:pPr>
      <w:r w:rsidRPr="005E055D">
        <w:rPr>
          <w:rFonts w:ascii="Arial" w:hAnsi="Arial" w:cs="Arial"/>
          <w:sz w:val="21"/>
          <w:szCs w:val="21"/>
        </w:rPr>
        <w:t>«</w:t>
      </w:r>
      <w:r w:rsidRPr="005E055D">
        <w:rPr>
          <w:rFonts w:ascii="Arial" w:hAnsi="Arial" w:cs="Arial"/>
          <w:i/>
          <w:sz w:val="21"/>
          <w:szCs w:val="21"/>
        </w:rPr>
        <w:t>лица, участвующие в производстве по делу об административном правонарушении, … извещаются или вызываются в суд, орган или к должностному лицу, в производстве которых находится дело, заказным письмом с уведомлением о вручении, повесткой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 извещения или вызова и его вручение адресату</w:t>
      </w:r>
      <w:r w:rsidRPr="005E055D">
        <w:rPr>
          <w:rFonts w:ascii="Arial" w:hAnsi="Arial" w:cs="Arial"/>
          <w:sz w:val="21"/>
          <w:szCs w:val="21"/>
        </w:rPr>
        <w:t xml:space="preserve">». </w:t>
      </w:r>
    </w:p>
    <w:p w14:paraId="19233B46" w14:textId="77777777" w:rsidR="000E54D4" w:rsidRPr="005E055D" w:rsidRDefault="000E54D4" w:rsidP="005E055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</w:p>
    <w:p w14:paraId="77A5AB4B" w14:textId="756B504A" w:rsidR="000E54D4" w:rsidRPr="005E055D" w:rsidRDefault="000E54D4" w:rsidP="002E70F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1"/>
          <w:szCs w:val="21"/>
        </w:rPr>
      </w:pPr>
      <w:r w:rsidRPr="005E055D">
        <w:rPr>
          <w:rFonts w:ascii="Arial" w:hAnsi="Arial" w:cs="Arial"/>
          <w:sz w:val="21"/>
          <w:szCs w:val="21"/>
        </w:rPr>
        <w:t xml:space="preserve">Если вы подписали </w:t>
      </w:r>
      <w:r w:rsidR="006E1C85" w:rsidRPr="005E055D">
        <w:rPr>
          <w:rFonts w:ascii="Arial" w:hAnsi="Arial" w:cs="Arial"/>
          <w:sz w:val="21"/>
          <w:szCs w:val="21"/>
        </w:rPr>
        <w:t>«</w:t>
      </w:r>
      <w:r w:rsidRPr="005E055D">
        <w:rPr>
          <w:rFonts w:ascii="Arial" w:hAnsi="Arial" w:cs="Arial"/>
          <w:sz w:val="21"/>
          <w:szCs w:val="21"/>
        </w:rPr>
        <w:t>обязательство о явке</w:t>
      </w:r>
      <w:r w:rsidR="006E1C85" w:rsidRPr="005E055D">
        <w:rPr>
          <w:rFonts w:ascii="Arial" w:hAnsi="Arial" w:cs="Arial"/>
          <w:sz w:val="21"/>
          <w:szCs w:val="21"/>
        </w:rPr>
        <w:t>»</w:t>
      </w:r>
      <w:r w:rsidRPr="005E055D">
        <w:rPr>
          <w:rFonts w:ascii="Arial" w:hAnsi="Arial" w:cs="Arial"/>
          <w:sz w:val="21"/>
          <w:szCs w:val="21"/>
        </w:rPr>
        <w:t xml:space="preserve"> в суд в отделе полиции, это еще не означает, что Вы достоверно знаете о дате судебного заседания по вашему делу. Если </w:t>
      </w:r>
      <w:r w:rsidR="003E44CE" w:rsidRPr="005E055D">
        <w:rPr>
          <w:rFonts w:ascii="Arial" w:hAnsi="Arial" w:cs="Arial"/>
          <w:sz w:val="21"/>
          <w:szCs w:val="21"/>
        </w:rPr>
        <w:t xml:space="preserve">вы </w:t>
      </w:r>
      <w:r w:rsidRPr="005E055D">
        <w:rPr>
          <w:rFonts w:ascii="Arial" w:hAnsi="Arial" w:cs="Arial"/>
          <w:sz w:val="21"/>
          <w:szCs w:val="21"/>
        </w:rPr>
        <w:t xml:space="preserve">лично собираетесь участвовать в судебном разбирательстве, то правильно уточнить дату и время рассмотрения </w:t>
      </w:r>
      <w:r w:rsidR="003E44CE" w:rsidRPr="005E055D">
        <w:rPr>
          <w:rFonts w:ascii="Arial" w:hAnsi="Arial" w:cs="Arial"/>
          <w:sz w:val="21"/>
          <w:szCs w:val="21"/>
        </w:rPr>
        <w:t>в</w:t>
      </w:r>
      <w:r w:rsidRPr="005E055D">
        <w:rPr>
          <w:rFonts w:ascii="Arial" w:hAnsi="Arial" w:cs="Arial"/>
          <w:sz w:val="21"/>
          <w:szCs w:val="21"/>
        </w:rPr>
        <w:t>ашего дела в суде. Это имеет смысл сделать даже в случае, если в протоколе об административном правонарушении указаны наименование суда и дата и время рассмотрения вашего дела.</w:t>
      </w:r>
    </w:p>
    <w:p w14:paraId="23BEB0C6" w14:textId="2C280F3F" w:rsidR="005E055D" w:rsidRPr="005E055D" w:rsidRDefault="005E055D" w:rsidP="000E54D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</w:p>
    <w:p w14:paraId="0C004796" w14:textId="30811256" w:rsidR="000E54D4" w:rsidRPr="005E055D" w:rsidRDefault="00BE0103" w:rsidP="002E70F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1"/>
          <w:szCs w:val="21"/>
        </w:rPr>
      </w:pPr>
      <w:r w:rsidRPr="005E055D">
        <w:rPr>
          <w:rFonts w:ascii="Arial" w:hAnsi="Arial" w:cs="Arial"/>
          <w:sz w:val="21"/>
          <w:szCs w:val="21"/>
        </w:rPr>
        <w:t>Более подробную информацию о том, каким образом суд</w:t>
      </w:r>
      <w:r w:rsidR="00FE0EBE" w:rsidRPr="005E055D">
        <w:rPr>
          <w:rFonts w:ascii="Arial" w:hAnsi="Arial" w:cs="Arial"/>
          <w:sz w:val="21"/>
          <w:szCs w:val="21"/>
        </w:rPr>
        <w:t xml:space="preserve"> должен</w:t>
      </w:r>
      <w:r w:rsidRPr="005E055D">
        <w:rPr>
          <w:rFonts w:ascii="Arial" w:hAnsi="Arial" w:cs="Arial"/>
          <w:sz w:val="21"/>
          <w:szCs w:val="21"/>
        </w:rPr>
        <w:t xml:space="preserve"> изве</w:t>
      </w:r>
      <w:r w:rsidR="00FE0EBE" w:rsidRPr="005E055D">
        <w:rPr>
          <w:rFonts w:ascii="Arial" w:hAnsi="Arial" w:cs="Arial"/>
          <w:sz w:val="21"/>
          <w:szCs w:val="21"/>
        </w:rPr>
        <w:t>стить гражданина</w:t>
      </w:r>
      <w:r w:rsidRPr="005E055D">
        <w:rPr>
          <w:rFonts w:ascii="Arial" w:hAnsi="Arial" w:cs="Arial"/>
          <w:sz w:val="21"/>
          <w:szCs w:val="21"/>
        </w:rPr>
        <w:t xml:space="preserve">, о дате, времени и месте рассмотрения административного дела судом, а также какое извещение будет являться надлежащим, можно </w:t>
      </w:r>
      <w:r w:rsidR="00041914" w:rsidRPr="005E055D">
        <w:rPr>
          <w:rFonts w:ascii="Arial" w:hAnsi="Arial" w:cs="Arial"/>
          <w:sz w:val="21"/>
          <w:szCs w:val="21"/>
        </w:rPr>
        <w:t xml:space="preserve">узнать </w:t>
      </w:r>
      <w:r w:rsidRPr="005E055D">
        <w:rPr>
          <w:rFonts w:ascii="Arial" w:hAnsi="Arial" w:cs="Arial"/>
          <w:sz w:val="21"/>
          <w:szCs w:val="21"/>
        </w:rPr>
        <w:t>из пункта 6 Постановления Пленума Верховного суда РФ от 24 марта 2005 года № 5</w:t>
      </w:r>
      <w:r w:rsidR="0058121B" w:rsidRPr="005E055D">
        <w:rPr>
          <w:rFonts w:ascii="Arial" w:hAnsi="Arial" w:cs="Arial"/>
          <w:sz w:val="21"/>
          <w:szCs w:val="21"/>
        </w:rPr>
        <w:t>:</w:t>
      </w:r>
    </w:p>
    <w:p w14:paraId="60E09B9D" w14:textId="0FC47961" w:rsidR="005E055D" w:rsidRPr="005E055D" w:rsidRDefault="005E055D" w:rsidP="000E54D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</w:p>
    <w:p w14:paraId="32B7811F" w14:textId="0067F9B1" w:rsidR="00A25138" w:rsidRPr="005E055D" w:rsidRDefault="0058121B" w:rsidP="00FE0EBE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sz w:val="21"/>
          <w:szCs w:val="21"/>
        </w:rPr>
      </w:pPr>
      <w:r w:rsidRPr="005E055D">
        <w:rPr>
          <w:rFonts w:ascii="Arial" w:hAnsi="Arial" w:cs="Arial"/>
          <w:i/>
          <w:sz w:val="21"/>
          <w:szCs w:val="21"/>
        </w:rPr>
        <w:t>«</w:t>
      </w:r>
      <w:r w:rsidR="00BE0103" w:rsidRPr="005E055D">
        <w:rPr>
          <w:rFonts w:ascii="Arial" w:hAnsi="Arial" w:cs="Arial"/>
          <w:i/>
          <w:sz w:val="21"/>
          <w:szCs w:val="21"/>
        </w:rPr>
        <w:t>В целях соблюдения установленных</w:t>
      </w:r>
      <w:r w:rsidR="000E54D4" w:rsidRPr="005E055D">
        <w:rPr>
          <w:rFonts w:ascii="Arial" w:hAnsi="Arial" w:cs="Arial"/>
          <w:i/>
          <w:sz w:val="21"/>
          <w:szCs w:val="21"/>
        </w:rPr>
        <w:t xml:space="preserve"> </w:t>
      </w:r>
      <w:r w:rsidR="00BE0103" w:rsidRPr="005E055D">
        <w:rPr>
          <w:rFonts w:ascii="Arial" w:hAnsi="Arial" w:cs="Arial"/>
          <w:i/>
          <w:sz w:val="21"/>
          <w:szCs w:val="21"/>
        </w:rPr>
        <w:t>статьей</w:t>
      </w:r>
      <w:r w:rsidR="000E54D4" w:rsidRPr="005E055D">
        <w:rPr>
          <w:rFonts w:ascii="Arial" w:hAnsi="Arial" w:cs="Arial"/>
          <w:i/>
          <w:sz w:val="21"/>
          <w:szCs w:val="21"/>
        </w:rPr>
        <w:t xml:space="preserve"> </w:t>
      </w:r>
      <w:r w:rsidR="00BE0103" w:rsidRPr="005E055D">
        <w:rPr>
          <w:rFonts w:ascii="Arial" w:hAnsi="Arial" w:cs="Arial"/>
          <w:i/>
          <w:sz w:val="21"/>
          <w:szCs w:val="21"/>
        </w:rPr>
        <w:t>29.6</w:t>
      </w:r>
      <w:r w:rsidR="000E54D4" w:rsidRPr="005E055D">
        <w:rPr>
          <w:rFonts w:ascii="Arial" w:hAnsi="Arial" w:cs="Arial"/>
          <w:i/>
          <w:sz w:val="21"/>
          <w:szCs w:val="21"/>
        </w:rPr>
        <w:t xml:space="preserve"> </w:t>
      </w:r>
      <w:r w:rsidR="00BE0103" w:rsidRPr="005E055D">
        <w:rPr>
          <w:rFonts w:ascii="Arial" w:hAnsi="Arial" w:cs="Arial"/>
          <w:i/>
          <w:sz w:val="21"/>
          <w:szCs w:val="21"/>
        </w:rPr>
        <w:t>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</w:t>
      </w:r>
      <w:r w:rsidR="000E54D4" w:rsidRPr="005E055D">
        <w:rPr>
          <w:rFonts w:ascii="Arial" w:hAnsi="Arial" w:cs="Arial"/>
          <w:i/>
          <w:sz w:val="21"/>
          <w:szCs w:val="21"/>
        </w:rPr>
        <w:t xml:space="preserve"> </w:t>
      </w:r>
      <w:r w:rsidR="00BE0103" w:rsidRPr="005E055D">
        <w:rPr>
          <w:rFonts w:ascii="Arial" w:hAnsi="Arial" w:cs="Arial"/>
          <w:i/>
          <w:sz w:val="21"/>
          <w:szCs w:val="21"/>
        </w:rPr>
        <w:t>КоАП</w:t>
      </w:r>
      <w:r w:rsidR="000E54D4" w:rsidRPr="005E055D">
        <w:rPr>
          <w:rFonts w:ascii="Arial" w:hAnsi="Arial" w:cs="Arial"/>
          <w:i/>
          <w:sz w:val="21"/>
          <w:szCs w:val="21"/>
        </w:rPr>
        <w:t xml:space="preserve"> </w:t>
      </w:r>
      <w:r w:rsidR="00BE0103" w:rsidRPr="005E055D">
        <w:rPr>
          <w:rFonts w:ascii="Arial" w:hAnsi="Arial" w:cs="Arial"/>
          <w:i/>
          <w:sz w:val="21"/>
          <w:szCs w:val="21"/>
        </w:rPr>
        <w:t>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СМС-сообщения, в случае согласия лица на уведомление таким способом и при фиксации факта отправки и доставки СМС-извещения адресату).</w:t>
      </w:r>
      <w:r w:rsidRPr="005E055D">
        <w:rPr>
          <w:rFonts w:ascii="Arial" w:hAnsi="Arial" w:cs="Arial"/>
          <w:i/>
          <w:sz w:val="21"/>
          <w:szCs w:val="21"/>
        </w:rPr>
        <w:t xml:space="preserve"> </w:t>
      </w:r>
      <w:r w:rsidR="00BE0103" w:rsidRPr="005E055D">
        <w:rPr>
          <w:rFonts w:ascii="Arial" w:hAnsi="Arial" w:cs="Arial"/>
          <w:i/>
          <w:sz w:val="21"/>
          <w:szCs w:val="21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 Особых условий приема, вручения, хранения и возврата почтовых отправле</w:t>
      </w:r>
      <w:r w:rsidRPr="005E055D">
        <w:rPr>
          <w:rFonts w:ascii="Arial" w:hAnsi="Arial" w:cs="Arial"/>
          <w:i/>
          <w:sz w:val="21"/>
          <w:szCs w:val="21"/>
        </w:rPr>
        <w:t>ний разряда «Судебное»</w:t>
      </w:r>
      <w:r w:rsidR="00BE0103" w:rsidRPr="005E055D">
        <w:rPr>
          <w:rFonts w:ascii="Arial" w:hAnsi="Arial" w:cs="Arial"/>
          <w:i/>
          <w:sz w:val="21"/>
          <w:szCs w:val="21"/>
        </w:rPr>
        <w:t>, утвержденных </w:t>
      </w:r>
      <w:hyperlink r:id="rId9" w:history="1">
        <w:r w:rsidR="00BE0103" w:rsidRPr="005E055D">
          <w:rPr>
            <w:rFonts w:ascii="Arial" w:hAnsi="Arial" w:cs="Arial"/>
            <w:i/>
            <w:sz w:val="21"/>
            <w:szCs w:val="21"/>
          </w:rPr>
          <w:t>приказом</w:t>
        </w:r>
      </w:hyperlink>
      <w:r w:rsidR="000E54D4" w:rsidRPr="005E055D">
        <w:rPr>
          <w:rFonts w:ascii="Arial" w:hAnsi="Arial" w:cs="Arial"/>
          <w:i/>
          <w:sz w:val="21"/>
          <w:szCs w:val="21"/>
        </w:rPr>
        <w:t xml:space="preserve"> </w:t>
      </w:r>
      <w:r w:rsidRPr="005E055D">
        <w:rPr>
          <w:rFonts w:ascii="Arial" w:hAnsi="Arial" w:cs="Arial"/>
          <w:i/>
          <w:sz w:val="21"/>
          <w:szCs w:val="21"/>
        </w:rPr>
        <w:t>ФГУП «</w:t>
      </w:r>
      <w:r w:rsidR="00BE0103" w:rsidRPr="005E055D">
        <w:rPr>
          <w:rFonts w:ascii="Arial" w:hAnsi="Arial" w:cs="Arial"/>
          <w:i/>
          <w:sz w:val="21"/>
          <w:szCs w:val="21"/>
        </w:rPr>
        <w:t>Почта России</w:t>
      </w:r>
      <w:r w:rsidRPr="005E055D">
        <w:rPr>
          <w:rFonts w:ascii="Arial" w:hAnsi="Arial" w:cs="Arial"/>
          <w:i/>
          <w:sz w:val="21"/>
          <w:szCs w:val="21"/>
        </w:rPr>
        <w:t>» от 31 августа 2005</w:t>
      </w:r>
      <w:r w:rsidR="000E54D4" w:rsidRPr="005E055D">
        <w:rPr>
          <w:rFonts w:ascii="Arial" w:hAnsi="Arial" w:cs="Arial"/>
          <w:i/>
          <w:sz w:val="21"/>
          <w:szCs w:val="21"/>
        </w:rPr>
        <w:t xml:space="preserve"> </w:t>
      </w:r>
      <w:r w:rsidRPr="005E055D">
        <w:rPr>
          <w:rFonts w:ascii="Arial" w:hAnsi="Arial" w:cs="Arial"/>
          <w:i/>
          <w:sz w:val="21"/>
          <w:szCs w:val="21"/>
        </w:rPr>
        <w:t>года №</w:t>
      </w:r>
      <w:r w:rsidR="000E54D4" w:rsidRPr="005E055D">
        <w:rPr>
          <w:rFonts w:ascii="Arial" w:hAnsi="Arial" w:cs="Arial"/>
          <w:i/>
          <w:sz w:val="21"/>
          <w:szCs w:val="21"/>
        </w:rPr>
        <w:t xml:space="preserve"> </w:t>
      </w:r>
      <w:r w:rsidRPr="005E055D">
        <w:rPr>
          <w:rFonts w:ascii="Arial" w:hAnsi="Arial" w:cs="Arial"/>
          <w:i/>
          <w:sz w:val="21"/>
          <w:szCs w:val="21"/>
        </w:rPr>
        <w:t>343»</w:t>
      </w:r>
      <w:r w:rsidR="00BE0103" w:rsidRPr="005E055D">
        <w:rPr>
          <w:rFonts w:ascii="Arial" w:hAnsi="Arial" w:cs="Arial"/>
          <w:sz w:val="21"/>
          <w:szCs w:val="21"/>
        </w:rPr>
        <w:t>.</w:t>
      </w:r>
    </w:p>
    <w:p w14:paraId="36ACAB16" w14:textId="0C67AB74" w:rsidR="006E1C85" w:rsidRPr="005E055D" w:rsidRDefault="006E1C85" w:rsidP="00A251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192C40CA" w14:textId="6890A411" w:rsidR="006E1C85" w:rsidRDefault="006E1C85" w:rsidP="002E70F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1"/>
          <w:szCs w:val="21"/>
        </w:rPr>
      </w:pPr>
      <w:r w:rsidRPr="005E055D">
        <w:rPr>
          <w:rFonts w:ascii="Arial" w:hAnsi="Arial" w:cs="Arial"/>
          <w:sz w:val="21"/>
          <w:szCs w:val="21"/>
        </w:rPr>
        <w:t>Таким образом:</w:t>
      </w:r>
    </w:p>
    <w:p w14:paraId="4047CBED" w14:textId="77777777" w:rsidR="00985ACF" w:rsidRPr="005E055D" w:rsidRDefault="00985ACF" w:rsidP="00B527C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</w:p>
    <w:p w14:paraId="09D47DE1" w14:textId="46D79BA8" w:rsidR="006E1C85" w:rsidRPr="005E055D" w:rsidRDefault="006E1C85" w:rsidP="002E70FF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1"/>
          <w:szCs w:val="21"/>
        </w:rPr>
      </w:pPr>
      <w:r w:rsidRPr="005E055D">
        <w:rPr>
          <w:rFonts w:ascii="Arial" w:hAnsi="Arial" w:cs="Arial"/>
          <w:sz w:val="21"/>
          <w:szCs w:val="21"/>
        </w:rPr>
        <w:t xml:space="preserve">обязательство о явке не предусмотрено КоАП: если вы привлекаетесь к ответственности по КоАП, </w:t>
      </w:r>
      <w:r w:rsidR="00B527CD" w:rsidRPr="005E055D">
        <w:rPr>
          <w:rFonts w:ascii="Arial" w:hAnsi="Arial" w:cs="Arial"/>
          <w:sz w:val="21"/>
          <w:szCs w:val="21"/>
        </w:rPr>
        <w:t xml:space="preserve">то </w:t>
      </w:r>
      <w:r w:rsidRPr="005E055D">
        <w:rPr>
          <w:rFonts w:ascii="Arial" w:hAnsi="Arial" w:cs="Arial"/>
          <w:sz w:val="21"/>
          <w:szCs w:val="21"/>
        </w:rPr>
        <w:t>взятое обязательство не накладывает на вас обязанность явиться в суд или отдел полиции, это ваше право</w:t>
      </w:r>
      <w:r w:rsidR="00B527CD" w:rsidRPr="005E055D">
        <w:rPr>
          <w:rFonts w:ascii="Arial" w:hAnsi="Arial" w:cs="Arial"/>
          <w:sz w:val="21"/>
          <w:szCs w:val="21"/>
        </w:rPr>
        <w:t>;</w:t>
      </w:r>
    </w:p>
    <w:p w14:paraId="37EDDABC" w14:textId="05541B04" w:rsidR="006E1C85" w:rsidRPr="005E055D" w:rsidRDefault="006E1C85" w:rsidP="002E70FF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1"/>
          <w:szCs w:val="21"/>
        </w:rPr>
      </w:pPr>
      <w:r w:rsidRPr="005E055D">
        <w:rPr>
          <w:rFonts w:ascii="Arial" w:hAnsi="Arial" w:cs="Arial"/>
          <w:sz w:val="21"/>
          <w:szCs w:val="21"/>
        </w:rPr>
        <w:t>даже если возникнет ситуация</w:t>
      </w:r>
      <w:r w:rsidR="00B527CD" w:rsidRPr="005E055D">
        <w:rPr>
          <w:rFonts w:ascii="Arial" w:hAnsi="Arial" w:cs="Arial"/>
          <w:sz w:val="21"/>
          <w:szCs w:val="21"/>
        </w:rPr>
        <w:t>, что вас будут</w:t>
      </w:r>
      <w:r w:rsidRPr="005E055D">
        <w:rPr>
          <w:rFonts w:ascii="Arial" w:hAnsi="Arial" w:cs="Arial"/>
          <w:sz w:val="21"/>
          <w:szCs w:val="21"/>
        </w:rPr>
        <w:t xml:space="preserve"> привле</w:t>
      </w:r>
      <w:r w:rsidR="00B527CD" w:rsidRPr="005E055D">
        <w:rPr>
          <w:rFonts w:ascii="Arial" w:hAnsi="Arial" w:cs="Arial"/>
          <w:sz w:val="21"/>
          <w:szCs w:val="21"/>
        </w:rPr>
        <w:t xml:space="preserve">кать </w:t>
      </w:r>
      <w:r w:rsidRPr="005E055D">
        <w:rPr>
          <w:rFonts w:ascii="Arial" w:hAnsi="Arial" w:cs="Arial"/>
          <w:sz w:val="21"/>
          <w:szCs w:val="21"/>
        </w:rPr>
        <w:t>к ответственности за неявку</w:t>
      </w:r>
      <w:r w:rsidR="00B527CD" w:rsidRPr="005E055D">
        <w:rPr>
          <w:rFonts w:ascii="Arial" w:hAnsi="Arial" w:cs="Arial"/>
          <w:sz w:val="21"/>
          <w:szCs w:val="21"/>
        </w:rPr>
        <w:t>,</w:t>
      </w:r>
      <w:r w:rsidRPr="005E055D">
        <w:rPr>
          <w:rFonts w:ascii="Arial" w:hAnsi="Arial" w:cs="Arial"/>
          <w:sz w:val="21"/>
          <w:szCs w:val="21"/>
        </w:rPr>
        <w:t xml:space="preserve"> это можно обжаловать как несоответствующее законодательству</w:t>
      </w:r>
      <w:r w:rsidR="00B527CD" w:rsidRPr="005E055D">
        <w:rPr>
          <w:rFonts w:ascii="Arial" w:hAnsi="Arial" w:cs="Arial"/>
          <w:sz w:val="21"/>
          <w:szCs w:val="21"/>
        </w:rPr>
        <w:t>;</w:t>
      </w:r>
    </w:p>
    <w:p w14:paraId="3AED2867" w14:textId="0F95D70A" w:rsidR="006E1C85" w:rsidRPr="005E055D" w:rsidRDefault="006E1C85" w:rsidP="002E70FF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1"/>
          <w:szCs w:val="21"/>
        </w:rPr>
      </w:pPr>
      <w:r w:rsidRPr="005E055D">
        <w:rPr>
          <w:rFonts w:ascii="Arial" w:hAnsi="Arial" w:cs="Arial"/>
          <w:sz w:val="21"/>
          <w:szCs w:val="21"/>
        </w:rPr>
        <w:t>даже если в протоколе об административном правонарушении, под которым вы расписались, указаны дата и время рассмотрения вашего дела судом, следует эту информацию уточнить в суде</w:t>
      </w:r>
      <w:r w:rsidR="00B527CD" w:rsidRPr="005E055D">
        <w:rPr>
          <w:rFonts w:ascii="Arial" w:hAnsi="Arial" w:cs="Arial"/>
          <w:sz w:val="21"/>
          <w:szCs w:val="21"/>
        </w:rPr>
        <w:t>;</w:t>
      </w:r>
    </w:p>
    <w:p w14:paraId="3733C38C" w14:textId="4B7CA9AF" w:rsidR="006E1C85" w:rsidRPr="005E055D" w:rsidRDefault="006E1C85" w:rsidP="002E70FF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1"/>
          <w:szCs w:val="21"/>
        </w:rPr>
      </w:pPr>
      <w:r w:rsidRPr="005E055D">
        <w:rPr>
          <w:rFonts w:ascii="Arial" w:hAnsi="Arial" w:cs="Arial"/>
          <w:sz w:val="21"/>
          <w:szCs w:val="21"/>
        </w:rPr>
        <w:t>обязанность уведомлять о дате и времени рассмотрения админ</w:t>
      </w:r>
      <w:bookmarkStart w:id="0" w:name="_GoBack"/>
      <w:bookmarkEnd w:id="0"/>
      <w:r w:rsidRPr="005E055D">
        <w:rPr>
          <w:rFonts w:ascii="Arial" w:hAnsi="Arial" w:cs="Arial"/>
          <w:sz w:val="21"/>
          <w:szCs w:val="21"/>
        </w:rPr>
        <w:t>истративного дела в суде лежит на суде</w:t>
      </w:r>
      <w:r w:rsidR="00B527CD" w:rsidRPr="005E055D">
        <w:rPr>
          <w:rFonts w:ascii="Arial" w:hAnsi="Arial" w:cs="Arial"/>
          <w:sz w:val="21"/>
          <w:szCs w:val="21"/>
        </w:rPr>
        <w:t>;</w:t>
      </w:r>
    </w:p>
    <w:p w14:paraId="51BE3809" w14:textId="51597CC0" w:rsidR="006E1C85" w:rsidRDefault="006E1C85" w:rsidP="002E70FF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1"/>
          <w:szCs w:val="21"/>
        </w:rPr>
      </w:pPr>
      <w:r w:rsidRPr="005E055D">
        <w:rPr>
          <w:rFonts w:ascii="Arial" w:hAnsi="Arial" w:cs="Arial"/>
          <w:sz w:val="21"/>
          <w:szCs w:val="21"/>
        </w:rPr>
        <w:t xml:space="preserve">уведомление должно быть </w:t>
      </w:r>
      <w:r w:rsidR="00B527CD" w:rsidRPr="005E055D">
        <w:rPr>
          <w:rFonts w:ascii="Arial" w:hAnsi="Arial" w:cs="Arial"/>
          <w:sz w:val="21"/>
          <w:szCs w:val="21"/>
        </w:rPr>
        <w:t xml:space="preserve">сделано </w:t>
      </w:r>
      <w:r w:rsidRPr="005E055D">
        <w:rPr>
          <w:rFonts w:ascii="Arial" w:hAnsi="Arial" w:cs="Arial"/>
          <w:sz w:val="21"/>
          <w:szCs w:val="21"/>
        </w:rPr>
        <w:t xml:space="preserve">надлежащим образом с использованием связи и </w:t>
      </w:r>
      <w:r w:rsidR="00B527CD" w:rsidRPr="005E055D">
        <w:rPr>
          <w:rFonts w:ascii="Arial" w:hAnsi="Arial" w:cs="Arial"/>
          <w:sz w:val="21"/>
          <w:szCs w:val="21"/>
        </w:rPr>
        <w:t xml:space="preserve">способов </w:t>
      </w:r>
      <w:r w:rsidRPr="005E055D">
        <w:rPr>
          <w:rFonts w:ascii="Arial" w:hAnsi="Arial" w:cs="Arial"/>
          <w:sz w:val="21"/>
          <w:szCs w:val="21"/>
        </w:rPr>
        <w:t xml:space="preserve">доставки, </w:t>
      </w:r>
      <w:r w:rsidR="00B527CD" w:rsidRPr="005E055D">
        <w:rPr>
          <w:rFonts w:ascii="Arial" w:hAnsi="Arial" w:cs="Arial"/>
          <w:sz w:val="21"/>
          <w:szCs w:val="21"/>
        </w:rPr>
        <w:t xml:space="preserve">которые </w:t>
      </w:r>
      <w:r w:rsidRPr="005E055D">
        <w:rPr>
          <w:rFonts w:ascii="Arial" w:hAnsi="Arial" w:cs="Arial"/>
          <w:sz w:val="21"/>
          <w:szCs w:val="21"/>
        </w:rPr>
        <w:t>фиксир</w:t>
      </w:r>
      <w:r w:rsidR="00B527CD" w:rsidRPr="005E055D">
        <w:rPr>
          <w:rFonts w:ascii="Arial" w:hAnsi="Arial" w:cs="Arial"/>
          <w:sz w:val="21"/>
          <w:szCs w:val="21"/>
        </w:rPr>
        <w:t xml:space="preserve">уют </w:t>
      </w:r>
      <w:r w:rsidRPr="005E055D">
        <w:rPr>
          <w:rFonts w:ascii="Arial" w:hAnsi="Arial" w:cs="Arial"/>
          <w:sz w:val="21"/>
          <w:szCs w:val="21"/>
        </w:rPr>
        <w:t>вызов и его вручение адресату</w:t>
      </w:r>
      <w:r w:rsidR="00B527CD" w:rsidRPr="005E055D">
        <w:rPr>
          <w:rFonts w:ascii="Arial" w:hAnsi="Arial" w:cs="Arial"/>
          <w:sz w:val="21"/>
          <w:szCs w:val="21"/>
        </w:rPr>
        <w:t>.</w:t>
      </w:r>
    </w:p>
    <w:p w14:paraId="3E2A42E0" w14:textId="7113AB83" w:rsidR="00DF5D33" w:rsidRDefault="00DF5D33" w:rsidP="00DF5D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5E055D">
        <w:rPr>
          <w:noProof/>
        </w:rPr>
        <w:drawing>
          <wp:anchor distT="0" distB="0" distL="114300" distR="114300" simplePos="0" relativeHeight="251667968" behindDoc="1" locked="0" layoutInCell="1" allowOverlap="1" wp14:anchorId="4D21E741" wp14:editId="7767F0BE">
            <wp:simplePos x="0" y="0"/>
            <wp:positionH relativeFrom="column">
              <wp:posOffset>4568190</wp:posOffset>
            </wp:positionH>
            <wp:positionV relativeFrom="paragraph">
              <wp:posOffset>10795</wp:posOffset>
            </wp:positionV>
            <wp:extent cx="1600200" cy="114704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61_big_logo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47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7B41E" w14:textId="6060F0F0" w:rsidR="00DF5D33" w:rsidRDefault="00DF5D33" w:rsidP="00DF5D33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DF5D33">
        <w:rPr>
          <w:rFonts w:ascii="Arial" w:hAnsi="Arial" w:cs="Arial"/>
          <w:b/>
          <w:sz w:val="21"/>
          <w:szCs w:val="21"/>
        </w:rPr>
        <w:t>Больше информации на ресурсах Фонда «Общественный вердикт</w:t>
      </w:r>
      <w:r>
        <w:rPr>
          <w:rFonts w:ascii="Arial" w:hAnsi="Arial" w:cs="Arial"/>
          <w:sz w:val="21"/>
          <w:szCs w:val="21"/>
        </w:rPr>
        <w:t>»:</w:t>
      </w:r>
    </w:p>
    <w:p w14:paraId="020803EA" w14:textId="77777777" w:rsidR="00DF5D33" w:rsidRPr="00DF5D33" w:rsidRDefault="00DF5D33" w:rsidP="00DF5D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6785A236" w14:textId="7EE3534F" w:rsidR="00DF5D33" w:rsidRPr="00DF5D33" w:rsidRDefault="00DF5D33" w:rsidP="00DF5D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7030A0"/>
          <w:sz w:val="32"/>
          <w:szCs w:val="32"/>
        </w:rPr>
      </w:pPr>
      <w:hyperlink r:id="rId11" w:history="1">
        <w:r w:rsidRPr="00DF5D33">
          <w:rPr>
            <w:rStyle w:val="af0"/>
            <w:rFonts w:ascii="Arial" w:hAnsi="Arial" w:cs="Arial"/>
            <w:color w:val="7030A0"/>
            <w:sz w:val="32"/>
            <w:szCs w:val="32"/>
            <w:lang w:val="en-US"/>
          </w:rPr>
          <w:t>www</w:t>
        </w:r>
        <w:r w:rsidRPr="00DF5D33">
          <w:rPr>
            <w:rStyle w:val="af0"/>
            <w:rFonts w:ascii="Arial" w:hAnsi="Arial" w:cs="Arial"/>
            <w:color w:val="7030A0"/>
            <w:sz w:val="32"/>
            <w:szCs w:val="32"/>
          </w:rPr>
          <w:t>.</w:t>
        </w:r>
        <w:proofErr w:type="spellStart"/>
        <w:r w:rsidRPr="00DF5D33">
          <w:rPr>
            <w:rStyle w:val="af0"/>
            <w:rFonts w:ascii="Arial" w:hAnsi="Arial" w:cs="Arial"/>
            <w:color w:val="7030A0"/>
            <w:sz w:val="32"/>
            <w:szCs w:val="32"/>
            <w:lang w:val="en-US"/>
          </w:rPr>
          <w:t>publicverdict</w:t>
        </w:r>
        <w:proofErr w:type="spellEnd"/>
        <w:r w:rsidRPr="00DF5D33">
          <w:rPr>
            <w:rStyle w:val="af0"/>
            <w:rFonts w:ascii="Arial" w:hAnsi="Arial" w:cs="Arial"/>
            <w:color w:val="7030A0"/>
            <w:sz w:val="32"/>
            <w:szCs w:val="32"/>
          </w:rPr>
          <w:t>.</w:t>
        </w:r>
        <w:r w:rsidRPr="00DF5D33">
          <w:rPr>
            <w:rStyle w:val="af0"/>
            <w:rFonts w:ascii="Arial" w:hAnsi="Arial" w:cs="Arial"/>
            <w:color w:val="7030A0"/>
            <w:sz w:val="32"/>
            <w:szCs w:val="32"/>
            <w:lang w:val="en-US"/>
          </w:rPr>
          <w:t>org</w:t>
        </w:r>
      </w:hyperlink>
    </w:p>
    <w:p w14:paraId="5ED1D8F9" w14:textId="5E8F3590" w:rsidR="00DF5D33" w:rsidRPr="00DF5D33" w:rsidRDefault="00DF5D33" w:rsidP="00DF5D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7030A0"/>
          <w:sz w:val="32"/>
          <w:szCs w:val="32"/>
        </w:rPr>
      </w:pPr>
      <w:hyperlink r:id="rId12" w:history="1">
        <w:r w:rsidRPr="00DF5D33">
          <w:rPr>
            <w:rStyle w:val="af0"/>
            <w:rFonts w:ascii="Arial" w:hAnsi="Arial" w:cs="Arial"/>
            <w:color w:val="7030A0"/>
            <w:sz w:val="32"/>
            <w:szCs w:val="32"/>
            <w:lang w:val="en-US"/>
          </w:rPr>
          <w:t>www</w:t>
        </w:r>
        <w:r w:rsidRPr="00DF5D33">
          <w:rPr>
            <w:rStyle w:val="af0"/>
            <w:rFonts w:ascii="Arial" w:hAnsi="Arial" w:cs="Arial"/>
            <w:color w:val="7030A0"/>
            <w:sz w:val="32"/>
            <w:szCs w:val="32"/>
          </w:rPr>
          <w:t>.</w:t>
        </w:r>
        <w:proofErr w:type="spellStart"/>
        <w:r w:rsidRPr="00DF5D33">
          <w:rPr>
            <w:rStyle w:val="af0"/>
            <w:rFonts w:ascii="Arial" w:hAnsi="Arial" w:cs="Arial"/>
            <w:color w:val="7030A0"/>
            <w:sz w:val="32"/>
            <w:szCs w:val="32"/>
            <w:lang w:val="en-US"/>
          </w:rPr>
          <w:t>facebook</w:t>
        </w:r>
        <w:proofErr w:type="spellEnd"/>
        <w:r w:rsidRPr="00DF5D33">
          <w:rPr>
            <w:rStyle w:val="af0"/>
            <w:rFonts w:ascii="Arial" w:hAnsi="Arial" w:cs="Arial"/>
            <w:color w:val="7030A0"/>
            <w:sz w:val="32"/>
            <w:szCs w:val="32"/>
          </w:rPr>
          <w:t>.</w:t>
        </w:r>
        <w:r w:rsidRPr="00DF5D33">
          <w:rPr>
            <w:rStyle w:val="af0"/>
            <w:rFonts w:ascii="Arial" w:hAnsi="Arial" w:cs="Arial"/>
            <w:color w:val="7030A0"/>
            <w:sz w:val="32"/>
            <w:szCs w:val="32"/>
            <w:lang w:val="en-US"/>
          </w:rPr>
          <w:t>com</w:t>
        </w:r>
        <w:r w:rsidRPr="00DF5D33">
          <w:rPr>
            <w:rStyle w:val="af0"/>
            <w:rFonts w:ascii="Arial" w:hAnsi="Arial" w:cs="Arial"/>
            <w:color w:val="7030A0"/>
            <w:sz w:val="32"/>
            <w:szCs w:val="32"/>
          </w:rPr>
          <w:t>/</w:t>
        </w:r>
        <w:proofErr w:type="spellStart"/>
        <w:r w:rsidRPr="00DF5D33">
          <w:rPr>
            <w:rStyle w:val="af0"/>
            <w:rFonts w:ascii="Arial" w:hAnsi="Arial" w:cs="Arial"/>
            <w:color w:val="7030A0"/>
            <w:sz w:val="32"/>
            <w:szCs w:val="32"/>
            <w:lang w:val="en-US"/>
          </w:rPr>
          <w:t>fondov</w:t>
        </w:r>
        <w:proofErr w:type="spellEnd"/>
      </w:hyperlink>
      <w:r w:rsidRPr="00DF5D33">
        <w:rPr>
          <w:rFonts w:ascii="Arial" w:hAnsi="Arial" w:cs="Arial"/>
          <w:color w:val="7030A0"/>
          <w:sz w:val="32"/>
          <w:szCs w:val="32"/>
        </w:rPr>
        <w:t xml:space="preserve"> </w:t>
      </w:r>
    </w:p>
    <w:sectPr w:rsidR="00DF5D33" w:rsidRPr="00DF5D33" w:rsidSect="005E055D">
      <w:pgSz w:w="11900" w:h="16840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EB54E" w14:textId="77777777" w:rsidR="000236A1" w:rsidRDefault="000236A1" w:rsidP="00A25138">
      <w:r>
        <w:separator/>
      </w:r>
    </w:p>
  </w:endnote>
  <w:endnote w:type="continuationSeparator" w:id="0">
    <w:p w14:paraId="0C6D5DE9" w14:textId="77777777" w:rsidR="000236A1" w:rsidRDefault="000236A1" w:rsidP="00A2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E6DC7" w14:textId="77777777" w:rsidR="000236A1" w:rsidRDefault="000236A1" w:rsidP="00A25138">
      <w:r>
        <w:separator/>
      </w:r>
    </w:p>
  </w:footnote>
  <w:footnote w:type="continuationSeparator" w:id="0">
    <w:p w14:paraId="4E9E16D8" w14:textId="77777777" w:rsidR="000236A1" w:rsidRDefault="000236A1" w:rsidP="00A2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C15D6"/>
    <w:multiLevelType w:val="hybridMultilevel"/>
    <w:tmpl w:val="D8AE192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38"/>
    <w:rsid w:val="000236A1"/>
    <w:rsid w:val="00041914"/>
    <w:rsid w:val="000B5B3F"/>
    <w:rsid w:val="000D45EC"/>
    <w:rsid w:val="000E54D4"/>
    <w:rsid w:val="00137D4B"/>
    <w:rsid w:val="002E70FF"/>
    <w:rsid w:val="0032027C"/>
    <w:rsid w:val="00367AD3"/>
    <w:rsid w:val="003D2462"/>
    <w:rsid w:val="003E0C66"/>
    <w:rsid w:val="003E44CE"/>
    <w:rsid w:val="00430EC0"/>
    <w:rsid w:val="004873CE"/>
    <w:rsid w:val="004F0E3D"/>
    <w:rsid w:val="00562ACA"/>
    <w:rsid w:val="0058121B"/>
    <w:rsid w:val="005E055D"/>
    <w:rsid w:val="005F4D05"/>
    <w:rsid w:val="00640994"/>
    <w:rsid w:val="00695FE0"/>
    <w:rsid w:val="006E1C85"/>
    <w:rsid w:val="0070482C"/>
    <w:rsid w:val="007E16E5"/>
    <w:rsid w:val="008F17DF"/>
    <w:rsid w:val="00933AA7"/>
    <w:rsid w:val="00984EF0"/>
    <w:rsid w:val="00985ACF"/>
    <w:rsid w:val="00A25138"/>
    <w:rsid w:val="00B15AF7"/>
    <w:rsid w:val="00B24A43"/>
    <w:rsid w:val="00B34DF2"/>
    <w:rsid w:val="00B527CD"/>
    <w:rsid w:val="00BE0103"/>
    <w:rsid w:val="00D828FD"/>
    <w:rsid w:val="00DD5A22"/>
    <w:rsid w:val="00DE2A3B"/>
    <w:rsid w:val="00DF5D33"/>
    <w:rsid w:val="00E7732F"/>
    <w:rsid w:val="00F50189"/>
    <w:rsid w:val="00F7138D"/>
    <w:rsid w:val="00F721E6"/>
    <w:rsid w:val="00FB52B9"/>
    <w:rsid w:val="00FE0EBE"/>
    <w:rsid w:val="00F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0B4E5"/>
  <w14:defaultImageDpi w14:val="300"/>
  <w15:docId w15:val="{7DE59DD0-C82D-4CD8-910C-717FF92E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A25138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041914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914"/>
    <w:rPr>
      <w:rFonts w:ascii="Lucida Grande CY" w:hAnsi="Lucida Grande CY" w:cs="Lucida Grande CY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4191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41914"/>
  </w:style>
  <w:style w:type="character" w:customStyle="1" w:styleId="a8">
    <w:name w:val="Текст примечания Знак"/>
    <w:basedOn w:val="a0"/>
    <w:link w:val="a7"/>
    <w:uiPriority w:val="99"/>
    <w:semiHidden/>
    <w:rsid w:val="00041914"/>
  </w:style>
  <w:style w:type="paragraph" w:styleId="a9">
    <w:name w:val="annotation subject"/>
    <w:basedOn w:val="a7"/>
    <w:next w:val="a7"/>
    <w:link w:val="aa"/>
    <w:uiPriority w:val="99"/>
    <w:semiHidden/>
    <w:unhideWhenUsed/>
    <w:rsid w:val="00041914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1914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E1C8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E70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70FF"/>
  </w:style>
  <w:style w:type="paragraph" w:styleId="ae">
    <w:name w:val="footer"/>
    <w:basedOn w:val="a"/>
    <w:link w:val="af"/>
    <w:uiPriority w:val="99"/>
    <w:unhideWhenUsed/>
    <w:rsid w:val="002E70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70FF"/>
  </w:style>
  <w:style w:type="character" w:styleId="af0">
    <w:name w:val="Hyperlink"/>
    <w:basedOn w:val="a0"/>
    <w:uiPriority w:val="99"/>
    <w:unhideWhenUsed/>
    <w:rsid w:val="00DF5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upkrf/11_17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fond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blicverdict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base.garant.ru/7030334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0E4055-E10E-4071-A568-910E76A7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Ilya Shatin</cp:lastModifiedBy>
  <cp:revision>4</cp:revision>
  <cp:lastPrinted>2015-01-10T04:58:00Z</cp:lastPrinted>
  <dcterms:created xsi:type="dcterms:W3CDTF">2015-01-10T04:38:00Z</dcterms:created>
  <dcterms:modified xsi:type="dcterms:W3CDTF">2015-01-10T05:03:00Z</dcterms:modified>
</cp:coreProperties>
</file>